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B99E8" w14:textId="77777777" w:rsidR="00DD4A01" w:rsidRDefault="00896FF9">
      <w:pPr>
        <w:pStyle w:val="normal0"/>
        <w:jc w:val="both"/>
        <w:rPr>
          <w:rFonts w:ascii="Calibri" w:eastAsia="Calibri" w:hAnsi="Calibri" w:cs="Calibri"/>
          <w:sz w:val="20"/>
          <w:szCs w:val="20"/>
        </w:rPr>
      </w:pPr>
      <w:r>
        <w:rPr>
          <w:rFonts w:ascii="Calibri" w:eastAsia="Calibri" w:hAnsi="Calibri" w:cs="Calibri"/>
          <w:sz w:val="20"/>
          <w:szCs w:val="20"/>
        </w:rPr>
        <w:t>Company ABC Letterhead</w:t>
      </w:r>
    </w:p>
    <w:p w14:paraId="628C1CDD" w14:textId="77777777" w:rsidR="00DD4A01" w:rsidRDefault="00896FF9">
      <w:pPr>
        <w:pStyle w:val="normal0"/>
        <w:jc w:val="both"/>
        <w:rPr>
          <w:rFonts w:ascii="Calibri" w:eastAsia="Calibri" w:hAnsi="Calibri" w:cs="Calibri"/>
          <w:sz w:val="20"/>
          <w:szCs w:val="20"/>
        </w:rPr>
      </w:pPr>
      <w:r>
        <w:rPr>
          <w:rFonts w:ascii="Calibri" w:eastAsia="Calibri" w:hAnsi="Calibri" w:cs="Calibri"/>
          <w:sz w:val="20"/>
          <w:szCs w:val="20"/>
        </w:rPr>
        <w:br/>
      </w:r>
    </w:p>
    <w:p w14:paraId="343C4458" w14:textId="77777777" w:rsidR="00DD4A01" w:rsidRDefault="00896FF9">
      <w:pPr>
        <w:pStyle w:val="normal0"/>
        <w:jc w:val="both"/>
        <w:rPr>
          <w:rFonts w:ascii="Calibri" w:eastAsia="Calibri" w:hAnsi="Calibri" w:cs="Calibri"/>
          <w:sz w:val="20"/>
          <w:szCs w:val="20"/>
        </w:rPr>
      </w:pPr>
      <w:r>
        <w:rPr>
          <w:rFonts w:ascii="Calibri" w:eastAsia="Calibri" w:hAnsi="Calibri" w:cs="Calibri"/>
          <w:sz w:val="20"/>
          <w:szCs w:val="20"/>
        </w:rPr>
        <w:t>Date</w:t>
      </w:r>
    </w:p>
    <w:p w14:paraId="0716B9B1" w14:textId="77777777" w:rsidR="00DD4A01" w:rsidRDefault="00DD4A01">
      <w:pPr>
        <w:pStyle w:val="normal0"/>
        <w:jc w:val="both"/>
        <w:rPr>
          <w:rFonts w:ascii="Calibri" w:eastAsia="Calibri" w:hAnsi="Calibri" w:cs="Calibri"/>
          <w:sz w:val="20"/>
          <w:szCs w:val="20"/>
        </w:rPr>
      </w:pPr>
    </w:p>
    <w:p w14:paraId="0DDE66FD" w14:textId="77777777" w:rsidR="00DD4A01" w:rsidRDefault="00DD4A01">
      <w:pPr>
        <w:pStyle w:val="normal0"/>
        <w:jc w:val="both"/>
        <w:rPr>
          <w:rFonts w:ascii="Calibri" w:eastAsia="Calibri" w:hAnsi="Calibri" w:cs="Calibri"/>
          <w:sz w:val="20"/>
          <w:szCs w:val="20"/>
        </w:rPr>
      </w:pPr>
    </w:p>
    <w:p w14:paraId="2821A76B" w14:textId="77777777" w:rsidR="00DD4A01" w:rsidRDefault="00896FF9" w:rsidP="00F523BC">
      <w:pPr>
        <w:pStyle w:val="normal0"/>
        <w:rPr>
          <w:rFonts w:ascii="Calibri" w:eastAsia="Calibri" w:hAnsi="Calibri" w:cs="Calibri"/>
          <w:sz w:val="20"/>
          <w:szCs w:val="20"/>
        </w:rPr>
      </w:pPr>
      <w:r>
        <w:rPr>
          <w:rFonts w:ascii="Calibri" w:eastAsia="Calibri" w:hAnsi="Calibri" w:cs="Calibri"/>
          <w:sz w:val="20"/>
          <w:szCs w:val="20"/>
        </w:rPr>
        <w:t>Professor Kim A. Stelson, Director</w:t>
      </w:r>
      <w:r>
        <w:rPr>
          <w:rFonts w:ascii="Calibri" w:eastAsia="Calibri" w:hAnsi="Calibri" w:cs="Calibri"/>
          <w:sz w:val="20"/>
          <w:szCs w:val="20"/>
        </w:rPr>
        <w:br/>
        <w:t>Center for Compact and Efficient Fluid Power</w:t>
      </w:r>
    </w:p>
    <w:p w14:paraId="2E206D7E" w14:textId="77777777" w:rsidR="00DD4A01" w:rsidRDefault="00896FF9" w:rsidP="00F523BC">
      <w:pPr>
        <w:pStyle w:val="normal0"/>
        <w:rPr>
          <w:rFonts w:ascii="Calibri" w:eastAsia="Calibri" w:hAnsi="Calibri" w:cs="Calibri"/>
          <w:sz w:val="20"/>
          <w:szCs w:val="20"/>
        </w:rPr>
      </w:pPr>
      <w:r>
        <w:rPr>
          <w:rFonts w:ascii="Calibri" w:eastAsia="Calibri" w:hAnsi="Calibri" w:cs="Calibri"/>
          <w:sz w:val="20"/>
          <w:szCs w:val="20"/>
        </w:rPr>
        <w:t>University of Minnesota</w:t>
      </w:r>
    </w:p>
    <w:p w14:paraId="2D154867" w14:textId="77777777" w:rsidR="00DD4A01" w:rsidRDefault="00896FF9" w:rsidP="00F523BC">
      <w:pPr>
        <w:pStyle w:val="normal0"/>
        <w:rPr>
          <w:rFonts w:ascii="Calibri" w:eastAsia="Calibri" w:hAnsi="Calibri" w:cs="Calibri"/>
          <w:sz w:val="20"/>
          <w:szCs w:val="20"/>
        </w:rPr>
      </w:pPr>
      <w:r>
        <w:rPr>
          <w:rFonts w:ascii="Calibri" w:eastAsia="Calibri" w:hAnsi="Calibri" w:cs="Calibri"/>
          <w:sz w:val="20"/>
          <w:szCs w:val="20"/>
        </w:rPr>
        <w:t>111 Church Street S.E.</w:t>
      </w:r>
      <w:r>
        <w:rPr>
          <w:rFonts w:ascii="Calibri" w:eastAsia="Calibri" w:hAnsi="Calibri" w:cs="Calibri"/>
          <w:sz w:val="20"/>
          <w:szCs w:val="20"/>
        </w:rPr>
        <w:br/>
        <w:t>Minneapolis, MN 55455</w:t>
      </w:r>
      <w:r>
        <w:rPr>
          <w:rFonts w:ascii="Calibri" w:eastAsia="Calibri" w:hAnsi="Calibri" w:cs="Calibri"/>
          <w:sz w:val="20"/>
          <w:szCs w:val="20"/>
        </w:rPr>
        <w:br/>
      </w:r>
    </w:p>
    <w:p w14:paraId="248751CA" w14:textId="77777777" w:rsidR="00DD4A01" w:rsidRDefault="00DD4A01" w:rsidP="00F523BC">
      <w:pPr>
        <w:pStyle w:val="normal0"/>
        <w:rPr>
          <w:rFonts w:ascii="Calibri" w:eastAsia="Calibri" w:hAnsi="Calibri" w:cs="Calibri"/>
          <w:sz w:val="20"/>
          <w:szCs w:val="20"/>
        </w:rPr>
      </w:pPr>
    </w:p>
    <w:p w14:paraId="765978F6" w14:textId="77777777" w:rsidR="00DD4A01" w:rsidRDefault="00896FF9">
      <w:pPr>
        <w:pStyle w:val="normal0"/>
        <w:jc w:val="both"/>
        <w:rPr>
          <w:rFonts w:ascii="Calibri" w:eastAsia="Calibri" w:hAnsi="Calibri" w:cs="Calibri"/>
          <w:sz w:val="20"/>
          <w:szCs w:val="20"/>
        </w:rPr>
      </w:pPr>
      <w:r>
        <w:rPr>
          <w:rFonts w:ascii="Calibri" w:eastAsia="Calibri" w:hAnsi="Calibri" w:cs="Calibri"/>
          <w:sz w:val="20"/>
          <w:szCs w:val="20"/>
        </w:rPr>
        <w:t xml:space="preserve">Dear Professor Stelson: </w:t>
      </w:r>
    </w:p>
    <w:p w14:paraId="6182799D" w14:textId="77777777" w:rsidR="00DD4A01" w:rsidRDefault="00896FF9">
      <w:pPr>
        <w:pStyle w:val="normal0"/>
        <w:jc w:val="both"/>
        <w:rPr>
          <w:rFonts w:ascii="Calibri" w:eastAsia="Calibri" w:hAnsi="Calibri" w:cs="Calibri"/>
          <w:sz w:val="20"/>
          <w:szCs w:val="20"/>
        </w:rPr>
      </w:pPr>
      <w:r>
        <w:rPr>
          <w:rFonts w:ascii="Calibri" w:eastAsia="Calibri" w:hAnsi="Calibri" w:cs="Calibri"/>
          <w:sz w:val="20"/>
          <w:szCs w:val="20"/>
        </w:rPr>
        <w:t xml:space="preserve"> </w:t>
      </w:r>
    </w:p>
    <w:p w14:paraId="65806CCD" w14:textId="3CDADDE9" w:rsidR="00DD4A01" w:rsidRDefault="00896FF9">
      <w:pPr>
        <w:pStyle w:val="normal0"/>
        <w:jc w:val="both"/>
        <w:rPr>
          <w:rFonts w:ascii="Calibri" w:eastAsia="Calibri" w:hAnsi="Calibri" w:cs="Calibri"/>
          <w:sz w:val="20"/>
          <w:szCs w:val="20"/>
        </w:rPr>
      </w:pPr>
      <w:r>
        <w:rPr>
          <w:rFonts w:ascii="Calibri" w:eastAsia="Calibri" w:hAnsi="Calibri" w:cs="Calibri"/>
          <w:sz w:val="20"/>
          <w:szCs w:val="20"/>
        </w:rPr>
        <w:t xml:space="preserve">It is the intention of </w:t>
      </w:r>
      <w:r>
        <w:rPr>
          <w:rFonts w:ascii="Calibri" w:eastAsia="Calibri" w:hAnsi="Calibri" w:cs="Calibri"/>
          <w:b/>
          <w:sz w:val="20"/>
          <w:szCs w:val="20"/>
        </w:rPr>
        <w:t>Company ABC</w:t>
      </w:r>
      <w:r>
        <w:rPr>
          <w:rFonts w:ascii="Calibri" w:eastAsia="Calibri" w:hAnsi="Calibri" w:cs="Calibri"/>
          <w:sz w:val="20"/>
          <w:szCs w:val="20"/>
        </w:rPr>
        <w:t xml:space="preserve"> to participate as a research consortium collaborator with the Center for Compact and Efficient Fluid Power as of July 1, 2018. We recognize the Center’s need to </w:t>
      </w:r>
      <w:bookmarkStart w:id="0" w:name="_GoBack"/>
      <w:bookmarkEnd w:id="0"/>
      <w:r>
        <w:rPr>
          <w:rFonts w:ascii="Calibri" w:eastAsia="Calibri" w:hAnsi="Calibri" w:cs="Calibri"/>
          <w:sz w:val="20"/>
          <w:szCs w:val="20"/>
        </w:rPr>
        <w:t xml:space="preserve">plan finances for upcoming years; therefore this non-binding letter of support will be used for planning purposes only.  </w:t>
      </w:r>
      <w:r>
        <w:rPr>
          <w:rFonts w:ascii="Calibri" w:eastAsia="Calibri" w:hAnsi="Calibri" w:cs="Calibri"/>
          <w:b/>
          <w:sz w:val="20"/>
          <w:szCs w:val="20"/>
        </w:rPr>
        <w:t>Company ABC’s</w:t>
      </w:r>
      <w:r>
        <w:rPr>
          <w:rFonts w:ascii="Calibri" w:eastAsia="Calibri" w:hAnsi="Calibri" w:cs="Calibri"/>
          <w:sz w:val="20"/>
          <w:szCs w:val="20"/>
        </w:rPr>
        <w:t xml:space="preserve"> non-binding commitment extends for a period of three years and will follow the guidelines in the Research Consortium Collaboration Agreement. As a research consortium collaborator, </w:t>
      </w:r>
      <w:r>
        <w:rPr>
          <w:rFonts w:ascii="Calibri" w:eastAsia="Calibri" w:hAnsi="Calibri" w:cs="Calibri"/>
          <w:b/>
          <w:sz w:val="20"/>
          <w:szCs w:val="20"/>
        </w:rPr>
        <w:t>Company ABC</w:t>
      </w:r>
      <w:r>
        <w:rPr>
          <w:rFonts w:ascii="Calibri" w:eastAsia="Calibri" w:hAnsi="Calibri" w:cs="Calibri"/>
          <w:sz w:val="20"/>
          <w:szCs w:val="20"/>
        </w:rPr>
        <w:t xml:space="preserve"> and its representatives will: </w:t>
      </w:r>
    </w:p>
    <w:p w14:paraId="0ADADC7A" w14:textId="77777777" w:rsidR="00DD4A01" w:rsidRDefault="00896FF9">
      <w:pPr>
        <w:pStyle w:val="normal0"/>
        <w:numPr>
          <w:ilvl w:val="0"/>
          <w:numId w:val="1"/>
        </w:numPr>
        <w:contextualSpacing/>
        <w:rPr>
          <w:rFonts w:ascii="Calibri" w:eastAsia="Calibri" w:hAnsi="Calibri" w:cs="Calibri"/>
          <w:sz w:val="20"/>
          <w:szCs w:val="20"/>
        </w:rPr>
      </w:pPr>
      <w:r>
        <w:rPr>
          <w:rFonts w:ascii="Calibri" w:eastAsia="Calibri" w:hAnsi="Calibri" w:cs="Calibri"/>
          <w:sz w:val="20"/>
          <w:szCs w:val="20"/>
        </w:rPr>
        <w:t>stay abreast of new developments in fluid power technology</w:t>
      </w:r>
    </w:p>
    <w:p w14:paraId="0948EC4C" w14:textId="77777777" w:rsidR="00DD4A01" w:rsidRDefault="00896FF9">
      <w:pPr>
        <w:pStyle w:val="normal0"/>
        <w:numPr>
          <w:ilvl w:val="0"/>
          <w:numId w:val="1"/>
        </w:numPr>
        <w:contextualSpacing/>
        <w:rPr>
          <w:rFonts w:ascii="Calibri" w:eastAsia="Calibri" w:hAnsi="Calibri" w:cs="Calibri"/>
          <w:sz w:val="20"/>
          <w:szCs w:val="20"/>
        </w:rPr>
      </w:pPr>
      <w:r>
        <w:rPr>
          <w:rFonts w:ascii="Calibri" w:eastAsia="Calibri" w:hAnsi="Calibri" w:cs="Calibri"/>
          <w:sz w:val="20"/>
          <w:szCs w:val="20"/>
        </w:rPr>
        <w:t>have access to leading researchers and research facilities</w:t>
      </w:r>
    </w:p>
    <w:p w14:paraId="4D9DC705" w14:textId="77777777" w:rsidR="00DD4A01" w:rsidRDefault="00896FF9">
      <w:pPr>
        <w:pStyle w:val="normal0"/>
        <w:numPr>
          <w:ilvl w:val="0"/>
          <w:numId w:val="1"/>
        </w:numPr>
        <w:contextualSpacing/>
        <w:rPr>
          <w:rFonts w:ascii="Calibri" w:eastAsia="Calibri" w:hAnsi="Calibri" w:cs="Calibri"/>
          <w:sz w:val="20"/>
          <w:szCs w:val="20"/>
        </w:rPr>
      </w:pPr>
      <w:r>
        <w:rPr>
          <w:rFonts w:ascii="Calibri" w:eastAsia="Calibri" w:hAnsi="Calibri" w:cs="Calibri"/>
          <w:sz w:val="20"/>
          <w:szCs w:val="20"/>
        </w:rPr>
        <w:t>interact with and recruit fluid power knowledgeable students with systems engineering experience</w:t>
      </w:r>
    </w:p>
    <w:p w14:paraId="38E8F97C" w14:textId="77777777" w:rsidR="00DD4A01" w:rsidRDefault="00896FF9">
      <w:pPr>
        <w:pStyle w:val="normal0"/>
        <w:numPr>
          <w:ilvl w:val="0"/>
          <w:numId w:val="1"/>
        </w:numPr>
        <w:contextualSpacing/>
        <w:rPr>
          <w:rFonts w:ascii="Calibri" w:eastAsia="Calibri" w:hAnsi="Calibri" w:cs="Calibri"/>
          <w:sz w:val="20"/>
          <w:szCs w:val="20"/>
        </w:rPr>
      </w:pPr>
      <w:r>
        <w:rPr>
          <w:rFonts w:ascii="Calibri" w:eastAsia="Calibri" w:hAnsi="Calibri" w:cs="Calibri"/>
          <w:sz w:val="20"/>
          <w:szCs w:val="20"/>
        </w:rPr>
        <w:t>gain competitive insights by networking with customers, suppliers, and competitors</w:t>
      </w:r>
    </w:p>
    <w:p w14:paraId="5CB7EEC0" w14:textId="77777777" w:rsidR="00DD4A01" w:rsidRDefault="00896FF9">
      <w:pPr>
        <w:pStyle w:val="normal0"/>
        <w:numPr>
          <w:ilvl w:val="0"/>
          <w:numId w:val="1"/>
        </w:numPr>
        <w:contextualSpacing/>
        <w:rPr>
          <w:rFonts w:ascii="Calibri" w:eastAsia="Calibri" w:hAnsi="Calibri" w:cs="Calibri"/>
          <w:sz w:val="20"/>
          <w:szCs w:val="20"/>
        </w:rPr>
      </w:pPr>
      <w:r>
        <w:rPr>
          <w:rFonts w:ascii="Calibri" w:eastAsia="Calibri" w:hAnsi="Calibri" w:cs="Calibri"/>
          <w:sz w:val="20"/>
          <w:szCs w:val="20"/>
        </w:rPr>
        <w:t>help focus Center-funded research on industry needs</w:t>
      </w:r>
    </w:p>
    <w:p w14:paraId="174F1A63" w14:textId="77777777" w:rsidR="00DD4A01" w:rsidRDefault="00896FF9">
      <w:pPr>
        <w:pStyle w:val="normal0"/>
        <w:numPr>
          <w:ilvl w:val="0"/>
          <w:numId w:val="1"/>
        </w:numPr>
        <w:contextualSpacing/>
        <w:rPr>
          <w:rFonts w:ascii="Calibri" w:eastAsia="Calibri" w:hAnsi="Calibri" w:cs="Calibri"/>
          <w:sz w:val="20"/>
          <w:szCs w:val="20"/>
        </w:rPr>
      </w:pPr>
      <w:r>
        <w:rPr>
          <w:rFonts w:ascii="Calibri" w:eastAsia="Calibri" w:hAnsi="Calibri" w:cs="Calibri"/>
          <w:sz w:val="20"/>
          <w:szCs w:val="20"/>
        </w:rPr>
        <w:t>ensure fluid power visibility at a national level</w:t>
      </w:r>
    </w:p>
    <w:p w14:paraId="50B40B40" w14:textId="77777777" w:rsidR="00DD4A01" w:rsidRDefault="00DD4A01">
      <w:pPr>
        <w:pStyle w:val="normal0"/>
        <w:jc w:val="both"/>
        <w:rPr>
          <w:rFonts w:ascii="Calibri" w:eastAsia="Calibri" w:hAnsi="Calibri" w:cs="Calibri"/>
          <w:sz w:val="20"/>
          <w:szCs w:val="20"/>
        </w:rPr>
      </w:pPr>
    </w:p>
    <w:p w14:paraId="26207470" w14:textId="77777777" w:rsidR="00DD4A01" w:rsidRDefault="00896FF9">
      <w:pPr>
        <w:pStyle w:val="normal0"/>
        <w:jc w:val="both"/>
        <w:rPr>
          <w:rFonts w:ascii="Calibri" w:eastAsia="Calibri" w:hAnsi="Calibri" w:cs="Calibri"/>
          <w:sz w:val="20"/>
          <w:szCs w:val="20"/>
        </w:rPr>
      </w:pPr>
      <w:r>
        <w:rPr>
          <w:rFonts w:ascii="Calibri" w:eastAsia="Calibri" w:hAnsi="Calibri" w:cs="Calibri"/>
          <w:b/>
          <w:sz w:val="20"/>
          <w:szCs w:val="20"/>
        </w:rPr>
        <w:t xml:space="preserve">Company ABC </w:t>
      </w:r>
      <w:r>
        <w:rPr>
          <w:rFonts w:ascii="Calibri" w:eastAsia="Calibri" w:hAnsi="Calibri" w:cs="Calibri"/>
          <w:sz w:val="20"/>
          <w:szCs w:val="20"/>
        </w:rPr>
        <w:t>intends to pledge support in the amount of $_________, annually, based on the CCEFP Sponsorship Structure. It is our understand</w:t>
      </w:r>
      <w:r w:rsidR="00F523BC">
        <w:rPr>
          <w:rFonts w:ascii="Calibri" w:eastAsia="Calibri" w:hAnsi="Calibri" w:cs="Calibri"/>
          <w:sz w:val="20"/>
          <w:szCs w:val="20"/>
        </w:rPr>
        <w:t>ing</w:t>
      </w:r>
      <w:r>
        <w:rPr>
          <w:rFonts w:ascii="Calibri" w:eastAsia="Calibri" w:hAnsi="Calibri" w:cs="Calibri"/>
          <w:sz w:val="20"/>
          <w:szCs w:val="20"/>
        </w:rPr>
        <w:t xml:space="preserve"> that these funds will be used for research, events, strategic initiatives, education programs, and operating costs. We recognize that funds may be designated towards broad research areas within fluid power that will be used to support projects identified during the CCEFP project selection process. </w:t>
      </w:r>
    </w:p>
    <w:p w14:paraId="461FAC87" w14:textId="77777777" w:rsidR="00DD4A01" w:rsidRDefault="00DD4A01">
      <w:pPr>
        <w:pStyle w:val="normal0"/>
        <w:jc w:val="both"/>
        <w:rPr>
          <w:rFonts w:ascii="Calibri" w:eastAsia="Calibri" w:hAnsi="Calibri" w:cs="Calibri"/>
          <w:sz w:val="20"/>
          <w:szCs w:val="20"/>
        </w:rPr>
      </w:pPr>
    </w:p>
    <w:p w14:paraId="482A8797" w14:textId="77777777" w:rsidR="00DD4A01" w:rsidRDefault="00896FF9">
      <w:pPr>
        <w:pStyle w:val="normal0"/>
        <w:jc w:val="both"/>
        <w:rPr>
          <w:rFonts w:ascii="Calibri" w:eastAsia="Calibri" w:hAnsi="Calibri" w:cs="Calibri"/>
          <w:sz w:val="20"/>
          <w:szCs w:val="20"/>
        </w:rPr>
      </w:pPr>
      <w:r>
        <w:rPr>
          <w:rFonts w:ascii="Calibri" w:eastAsia="Calibri" w:hAnsi="Calibri" w:cs="Calibri"/>
          <w:sz w:val="20"/>
          <w:szCs w:val="20"/>
        </w:rPr>
        <w:t xml:space="preserve">It is </w:t>
      </w:r>
      <w:r>
        <w:rPr>
          <w:rFonts w:ascii="Calibri" w:eastAsia="Calibri" w:hAnsi="Calibri" w:cs="Calibri"/>
          <w:b/>
          <w:sz w:val="20"/>
          <w:szCs w:val="20"/>
        </w:rPr>
        <w:t>Company ABC’s</w:t>
      </w:r>
      <w:r>
        <w:rPr>
          <w:rFonts w:ascii="Calibri" w:eastAsia="Calibri" w:hAnsi="Calibri" w:cs="Calibri"/>
          <w:sz w:val="20"/>
          <w:szCs w:val="20"/>
        </w:rPr>
        <w:t xml:space="preserve"> desire to help continue CCEFP’s on fluid power research and technology by supporting fluid power innovation and educating the next generation of leaders.</w:t>
      </w:r>
    </w:p>
    <w:p w14:paraId="22A08FD0" w14:textId="77777777" w:rsidR="00DD4A01" w:rsidRDefault="00896FF9">
      <w:pPr>
        <w:pStyle w:val="normal0"/>
        <w:jc w:val="both"/>
        <w:rPr>
          <w:rFonts w:ascii="Calibri" w:eastAsia="Calibri" w:hAnsi="Calibri" w:cs="Calibri"/>
          <w:sz w:val="20"/>
          <w:szCs w:val="20"/>
        </w:rPr>
      </w:pPr>
      <w:r>
        <w:rPr>
          <w:rFonts w:ascii="Calibri" w:eastAsia="Calibri" w:hAnsi="Calibri" w:cs="Calibri"/>
          <w:sz w:val="20"/>
          <w:szCs w:val="20"/>
        </w:rPr>
        <w:t xml:space="preserve"> </w:t>
      </w:r>
    </w:p>
    <w:p w14:paraId="04B9DDE1" w14:textId="77777777" w:rsidR="00DD4A01" w:rsidRDefault="00DD4A01">
      <w:pPr>
        <w:pStyle w:val="normal0"/>
        <w:jc w:val="both"/>
        <w:rPr>
          <w:rFonts w:ascii="Calibri" w:eastAsia="Calibri" w:hAnsi="Calibri" w:cs="Calibri"/>
          <w:sz w:val="20"/>
          <w:szCs w:val="20"/>
        </w:rPr>
      </w:pPr>
    </w:p>
    <w:p w14:paraId="6981C6DE" w14:textId="77777777" w:rsidR="00DD4A01" w:rsidRDefault="00896FF9">
      <w:pPr>
        <w:pStyle w:val="normal0"/>
        <w:jc w:val="both"/>
        <w:rPr>
          <w:rFonts w:ascii="Calibri" w:eastAsia="Calibri" w:hAnsi="Calibri" w:cs="Calibri"/>
          <w:sz w:val="20"/>
          <w:szCs w:val="20"/>
        </w:rPr>
      </w:pPr>
      <w:r>
        <w:rPr>
          <w:rFonts w:ascii="Calibri" w:eastAsia="Calibri" w:hAnsi="Calibri" w:cs="Calibri"/>
          <w:sz w:val="20"/>
          <w:szCs w:val="20"/>
        </w:rPr>
        <w:t>Sincerely,</w:t>
      </w:r>
    </w:p>
    <w:p w14:paraId="32B73374" w14:textId="77777777" w:rsidR="00DD4A01" w:rsidRDefault="00DD4A01">
      <w:pPr>
        <w:pStyle w:val="normal0"/>
        <w:jc w:val="both"/>
        <w:rPr>
          <w:rFonts w:ascii="Calibri" w:eastAsia="Calibri" w:hAnsi="Calibri" w:cs="Calibri"/>
          <w:sz w:val="20"/>
          <w:szCs w:val="20"/>
        </w:rPr>
      </w:pPr>
    </w:p>
    <w:p w14:paraId="393DA5D5" w14:textId="77777777" w:rsidR="00DD4A01" w:rsidRDefault="00896FF9" w:rsidP="00F523BC">
      <w:pPr>
        <w:pStyle w:val="normal0"/>
        <w:rPr>
          <w:rFonts w:ascii="Calibri" w:eastAsia="Calibri" w:hAnsi="Calibri" w:cs="Calibri"/>
          <w:sz w:val="20"/>
          <w:szCs w:val="20"/>
        </w:rPr>
      </w:pPr>
      <w:r>
        <w:rPr>
          <w:rFonts w:ascii="Calibri" w:eastAsia="Calibri" w:hAnsi="Calibri" w:cs="Calibri"/>
          <w:sz w:val="20"/>
          <w:szCs w:val="20"/>
        </w:rPr>
        <w:t>Name, Title</w:t>
      </w:r>
      <w:r>
        <w:rPr>
          <w:rFonts w:ascii="Calibri" w:eastAsia="Calibri" w:hAnsi="Calibri" w:cs="Calibri"/>
          <w:sz w:val="20"/>
          <w:szCs w:val="20"/>
        </w:rPr>
        <w:br/>
        <w:t>Company ABC</w:t>
      </w:r>
    </w:p>
    <w:sectPr w:rsidR="00DD4A0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01840"/>
    <w:multiLevelType w:val="multilevel"/>
    <w:tmpl w:val="2D684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
  <w:rsids>
    <w:rsidRoot w:val="00DD4A01"/>
    <w:rsid w:val="00896FF9"/>
    <w:rsid w:val="00DD4A01"/>
    <w:rsid w:val="00EF3B25"/>
    <w:rsid w:val="00F52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C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6FF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F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96FF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F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Macintosh Word</Application>
  <DocSecurity>0</DocSecurity>
  <Lines>12</Lines>
  <Paragraphs>3</Paragraphs>
  <ScaleCrop>false</ScaleCrop>
  <Company>University of Minnesota CCEFP</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Burger</cp:lastModifiedBy>
  <cp:revision>2</cp:revision>
  <cp:lastPrinted>2017-10-17T15:09:00Z</cp:lastPrinted>
  <dcterms:created xsi:type="dcterms:W3CDTF">2017-10-17T15:28:00Z</dcterms:created>
  <dcterms:modified xsi:type="dcterms:W3CDTF">2017-10-17T15:28:00Z</dcterms:modified>
</cp:coreProperties>
</file>